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附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/>
          <w:b/>
          <w:bCs/>
          <w:sz w:val="28"/>
          <w:szCs w:val="28"/>
          <w:lang w:eastAsia="zh-CN"/>
        </w:rPr>
        <w:t>件</w:t>
      </w:r>
    </w:p>
    <w:tbl>
      <w:tblPr>
        <w:tblStyle w:val="2"/>
        <w:tblW w:w="76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318"/>
        <w:gridCol w:w="1068"/>
        <w:gridCol w:w="1245"/>
        <w:gridCol w:w="1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3318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名称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1245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是否接受进口产品</w:t>
            </w:r>
          </w:p>
        </w:tc>
        <w:tc>
          <w:tcPr>
            <w:tcW w:w="1245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RISC-V实验系统云平台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供应商投标报价超过采购预算金额为无效投标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RISC-V开发实验套件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120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RISC-V人工智能开发套件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RISC-V教学课程与实验包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RISC-V平衡车套件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RISC-V智能家居套件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RISC-V智能车套件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>RISC-V SoC科研实验箱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（核心产品）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Hans" w:bidi="ar"/>
              </w:rPr>
              <w:t>办公工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lang w:val="en-US" w:eastAsia="zh-Hans" w:bidi="ar"/>
              </w:rPr>
              <w:t>位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Hans" w:bidi="ar"/>
              </w:rPr>
              <w:t>学生办公桌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31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lang w:val="en-US" w:eastAsia="zh-Hans" w:bidi="ar"/>
              </w:rPr>
              <w:t>48</w:t>
            </w:r>
            <w:r>
              <w:rPr>
                <w:rFonts w:hint="eastAsia" w:ascii="宋体" w:hAnsi="宋体" w:cs="宋体"/>
                <w:color w:val="000000"/>
                <w:kern w:val="0"/>
                <w:lang w:val="en-US" w:eastAsia="zh-Hans" w:bidi="ar"/>
              </w:rPr>
              <w:t>口千兆网络交换机</w:t>
            </w:r>
          </w:p>
        </w:tc>
        <w:tc>
          <w:tcPr>
            <w:tcW w:w="106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4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EA463"/>
    <w:multiLevelType w:val="multilevel"/>
    <w:tmpl w:val="5D7EA463"/>
    <w:lvl w:ilvl="0" w:tentative="0">
      <w:start w:val="1"/>
      <w:numFmt w:val="decimal"/>
      <w:lvlText w:val="%1"/>
      <w:lvlJc w:val="left"/>
      <w:pPr>
        <w:tabs>
          <w:tab w:val="left" w:pos="540"/>
        </w:tabs>
        <w:ind w:left="538" w:hanging="360"/>
      </w:pPr>
      <w:rPr>
        <w:rFonts w:hint="default" w:ascii="宋体" w:hAnsi="宋体" w:eastAsia="宋体" w:cs="宋体"/>
        <w:b w:val="0"/>
        <w:bCs/>
      </w:rPr>
    </w:lvl>
    <w:lvl w:ilvl="1" w:tentative="0">
      <w:start w:val="1"/>
      <w:numFmt w:val="decimal"/>
      <w:lvlText w:val="（%2）"/>
      <w:lvlJc w:val="left"/>
      <w:pPr>
        <w:tabs>
          <w:tab w:val="left" w:pos="1094"/>
        </w:tabs>
        <w:ind w:left="1094" w:hanging="674"/>
      </w:pPr>
      <w:rPr>
        <w:rFonts w:hint="default" w:cs="Times New Roman"/>
      </w:rPr>
    </w:lvl>
    <w:lvl w:ilvl="2" w:tentative="0">
      <w:start w:val="1"/>
      <w:numFmt w:val="lowerLetter"/>
      <w:lvlText w:val="%3）"/>
      <w:lvlJc w:val="left"/>
      <w:pPr>
        <w:tabs>
          <w:tab w:val="left" w:pos="1620"/>
        </w:tabs>
        <w:ind w:left="1620" w:hanging="360"/>
      </w:pPr>
      <w:rPr>
        <w:rFonts w:hint="default" w:cs="Times New Roman"/>
        <w:b w:val="0"/>
        <w:bCs w:val="0"/>
      </w:rPr>
    </w:lvl>
    <w:lvl w:ilvl="3" w:tentative="0">
      <w:start w:val="1"/>
      <w:numFmt w:val="decimal"/>
      <w:lvlText w:val="%4）"/>
      <w:lvlJc w:val="left"/>
      <w:pPr>
        <w:tabs>
          <w:tab w:val="left" w:pos="2040"/>
        </w:tabs>
        <w:ind w:left="2040" w:hanging="360"/>
      </w:pPr>
      <w:rPr>
        <w:rFonts w:hint="default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0" w:firstLine="0"/>
      </w:pPr>
      <w:rPr>
        <w:rFonts w:hint="default" w:cs="Times New Roman"/>
        <w:b/>
        <w:bCs/>
        <w:sz w:val="24"/>
        <w:szCs w:val="24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842E22"/>
    <w:rsid w:val="1584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2021-11-18T08:05:00Z</dcterms:created>
  <dc:creator>言覃丰色</dc:creator>
  <cp:lastModifiedBy>言覃丰色</cp:lastModifiedBy>
  <dcterms:modified xsi:type="dcterms:W3CDTF">2021-11-18T08:06:10Z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19B4A73FAFB54F87957C099E8FCB0E24</vt:lpwstr>
  </property>
</Properties>
</file>