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6"/>
        <w:tblW w:w="9045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6"/>
        <w:gridCol w:w="5115"/>
        <w:gridCol w:w="1009"/>
        <w:gridCol w:w="1080"/>
        <w:gridCol w:w="10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2" w:hRule="atLeast"/>
        </w:trPr>
        <w:tc>
          <w:tcPr>
            <w:tcW w:w="776" w:type="dxa"/>
            <w:shd w:val="clear" w:color="auto" w:fill="F4F4F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序号</w:t>
            </w:r>
          </w:p>
        </w:tc>
        <w:tc>
          <w:tcPr>
            <w:tcW w:w="5115" w:type="dxa"/>
            <w:shd w:val="clear" w:color="auto" w:fill="F4F4F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b/>
                <w:bCs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333333"/>
                <w:kern w:val="0"/>
                <w:sz w:val="24"/>
                <w:lang w:bidi="ar"/>
              </w:rPr>
              <w:t>设备/服务名称</w:t>
            </w:r>
          </w:p>
        </w:tc>
        <w:tc>
          <w:tcPr>
            <w:tcW w:w="1009" w:type="dxa"/>
            <w:shd w:val="clear" w:color="auto" w:fill="F4F4F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b/>
                <w:bCs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333333"/>
                <w:kern w:val="0"/>
                <w:sz w:val="24"/>
                <w:lang w:bidi="ar"/>
              </w:rPr>
              <w:t>数量</w:t>
            </w:r>
          </w:p>
        </w:tc>
        <w:tc>
          <w:tcPr>
            <w:tcW w:w="1080" w:type="dxa"/>
            <w:shd w:val="clear" w:color="auto" w:fill="F4F4F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b/>
                <w:bCs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333333"/>
                <w:kern w:val="0"/>
                <w:sz w:val="24"/>
                <w:lang w:bidi="ar"/>
              </w:rPr>
              <w:t>单位</w:t>
            </w:r>
          </w:p>
        </w:tc>
        <w:tc>
          <w:tcPr>
            <w:tcW w:w="1065" w:type="dxa"/>
            <w:shd w:val="clear" w:color="auto" w:fill="F4F4F4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b/>
                <w:bCs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333333"/>
                <w:kern w:val="0"/>
                <w:sz w:val="24"/>
                <w:lang w:bidi="ar"/>
              </w:rPr>
              <w:t>是否进口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传统玩具认知模块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机械玩具认知模块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智能玩具认知模块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毛绒玩具认知模块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手办模型认知模块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电动玩具认知模块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steam创客作品全套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机械齿轮机器人积木拼装编程玩具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电动工具套装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2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组合拼装工具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智能、编程、机械成品玩具（组）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玩具3D打印机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台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AI探索高级套装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7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无屏编程机器人套装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EV3蓝牙机器人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台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EV3机器人备件套装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7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EV3机器人特殊备件套装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气动力套装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再生能源包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机器人锂电池充电器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SPiKe prime套装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HTC VIVE Pro eye专业虚拟现实智能VR套装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皮艺套装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民用缝纫机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缝补机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台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实验室教学桌椅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4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实验室教学桌椅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2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实验室配套家具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4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实验室配套家具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5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实验室配套家具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3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实验室配套家具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4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实验室配套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展示墙与工具墙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组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7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实验室配套清洁工作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套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</w:trPr>
        <w:tc>
          <w:tcPr>
            <w:tcW w:w="776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numPr>
                <w:ilvl w:val="0"/>
                <w:numId w:val="2"/>
              </w:numPr>
              <w:ind w:left="0" w:firstLine="0"/>
              <w:jc w:val="right"/>
              <w:rPr>
                <w:rFonts w:asciiTheme="minorEastAsia" w:hAnsiTheme="minorEastAsia" w:eastAsiaTheme="minorEastAsia" w:cstheme="minorEastAsia"/>
                <w:sz w:val="22"/>
                <w:szCs w:val="22"/>
              </w:rPr>
            </w:pPr>
          </w:p>
        </w:tc>
        <w:tc>
          <w:tcPr>
            <w:tcW w:w="511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交互一体机</w:t>
            </w:r>
          </w:p>
        </w:tc>
        <w:tc>
          <w:tcPr>
            <w:tcW w:w="100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1</w:t>
            </w:r>
          </w:p>
        </w:tc>
        <w:tc>
          <w:tcPr>
            <w:tcW w:w="10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台</w:t>
            </w:r>
          </w:p>
        </w:tc>
        <w:tc>
          <w:tcPr>
            <w:tcW w:w="1065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widowControl/>
              <w:wordWrap w:val="0"/>
              <w:snapToGrid w:val="0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kern w:val="0"/>
                <w:sz w:val="24"/>
                <w:lang w:bidi="ar"/>
              </w:rPr>
              <w:t>否</w:t>
            </w:r>
          </w:p>
        </w:tc>
      </w:tr>
    </w:tbl>
    <w:p>
      <w:bookmarkStart w:id="0" w:name="_GoBack"/>
      <w:bookmarkEnd w:id="0"/>
    </w:p>
    <w:sectPr>
      <w:pgSz w:w="11906" w:h="16838"/>
      <w:pgMar w:top="1134" w:right="1247" w:bottom="1020" w:left="136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163EF1"/>
    <w:multiLevelType w:val="multilevel"/>
    <w:tmpl w:val="A6163EF1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abstractNum w:abstractNumId="1">
    <w:nsid w:val="2D95925E"/>
    <w:multiLevelType w:val="singleLevel"/>
    <w:tmpl w:val="2D95925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707E9E"/>
    <w:rsid w:val="014810B1"/>
    <w:rsid w:val="01FB5795"/>
    <w:rsid w:val="024B7290"/>
    <w:rsid w:val="029D2EED"/>
    <w:rsid w:val="044F77D8"/>
    <w:rsid w:val="05CF170C"/>
    <w:rsid w:val="063B3E66"/>
    <w:rsid w:val="063D0248"/>
    <w:rsid w:val="07974168"/>
    <w:rsid w:val="07C61CCE"/>
    <w:rsid w:val="09077980"/>
    <w:rsid w:val="0A396B44"/>
    <w:rsid w:val="0AFD1CC6"/>
    <w:rsid w:val="0C9C0B89"/>
    <w:rsid w:val="0DED5E35"/>
    <w:rsid w:val="0FD46AFA"/>
    <w:rsid w:val="10190FF6"/>
    <w:rsid w:val="10AE481E"/>
    <w:rsid w:val="11A459F9"/>
    <w:rsid w:val="11CF0AAF"/>
    <w:rsid w:val="1230058F"/>
    <w:rsid w:val="12F3428E"/>
    <w:rsid w:val="1319486C"/>
    <w:rsid w:val="14324C58"/>
    <w:rsid w:val="17856091"/>
    <w:rsid w:val="17C610C5"/>
    <w:rsid w:val="18250BF6"/>
    <w:rsid w:val="18CB385E"/>
    <w:rsid w:val="1A105C50"/>
    <w:rsid w:val="1AEF041A"/>
    <w:rsid w:val="1C4D2A18"/>
    <w:rsid w:val="1E2555FF"/>
    <w:rsid w:val="1EC379EE"/>
    <w:rsid w:val="23272360"/>
    <w:rsid w:val="233D0E58"/>
    <w:rsid w:val="236F2940"/>
    <w:rsid w:val="23B55043"/>
    <w:rsid w:val="24B974D3"/>
    <w:rsid w:val="271707F1"/>
    <w:rsid w:val="277102AF"/>
    <w:rsid w:val="27E32C99"/>
    <w:rsid w:val="29324DF9"/>
    <w:rsid w:val="29944C87"/>
    <w:rsid w:val="2AC836E1"/>
    <w:rsid w:val="2AE438F7"/>
    <w:rsid w:val="2B860BEE"/>
    <w:rsid w:val="2BA309FD"/>
    <w:rsid w:val="2BD960E3"/>
    <w:rsid w:val="2CEC10D9"/>
    <w:rsid w:val="2DBA0355"/>
    <w:rsid w:val="2E2E7E6A"/>
    <w:rsid w:val="2F404FE5"/>
    <w:rsid w:val="330E10E1"/>
    <w:rsid w:val="336C54B4"/>
    <w:rsid w:val="33727C47"/>
    <w:rsid w:val="35391783"/>
    <w:rsid w:val="36E02477"/>
    <w:rsid w:val="37486AE6"/>
    <w:rsid w:val="37D50E12"/>
    <w:rsid w:val="38877569"/>
    <w:rsid w:val="3946319F"/>
    <w:rsid w:val="39B1780E"/>
    <w:rsid w:val="3A5753C0"/>
    <w:rsid w:val="3B926DA8"/>
    <w:rsid w:val="3B997B66"/>
    <w:rsid w:val="3BEB53CF"/>
    <w:rsid w:val="3DDD689A"/>
    <w:rsid w:val="3DE32C2E"/>
    <w:rsid w:val="3EAD1AE5"/>
    <w:rsid w:val="3F530D83"/>
    <w:rsid w:val="41511278"/>
    <w:rsid w:val="42F87E02"/>
    <w:rsid w:val="44B97418"/>
    <w:rsid w:val="460541B5"/>
    <w:rsid w:val="46136302"/>
    <w:rsid w:val="46553C6F"/>
    <w:rsid w:val="46AE5EE2"/>
    <w:rsid w:val="483B2C8A"/>
    <w:rsid w:val="486C594D"/>
    <w:rsid w:val="48A21045"/>
    <w:rsid w:val="4A626E20"/>
    <w:rsid w:val="4A836802"/>
    <w:rsid w:val="4B012785"/>
    <w:rsid w:val="4C674F6D"/>
    <w:rsid w:val="4C814C47"/>
    <w:rsid w:val="4CBB4AF1"/>
    <w:rsid w:val="4DD74461"/>
    <w:rsid w:val="4F5D133E"/>
    <w:rsid w:val="4F960CD4"/>
    <w:rsid w:val="50146A7C"/>
    <w:rsid w:val="504263CC"/>
    <w:rsid w:val="50774115"/>
    <w:rsid w:val="508371D0"/>
    <w:rsid w:val="51FF27FD"/>
    <w:rsid w:val="520E5002"/>
    <w:rsid w:val="52D61EDE"/>
    <w:rsid w:val="53552753"/>
    <w:rsid w:val="5569407C"/>
    <w:rsid w:val="560B3450"/>
    <w:rsid w:val="56D13DD9"/>
    <w:rsid w:val="58D004FC"/>
    <w:rsid w:val="591E1BD6"/>
    <w:rsid w:val="59462153"/>
    <w:rsid w:val="59B63E0D"/>
    <w:rsid w:val="5A025119"/>
    <w:rsid w:val="5A115883"/>
    <w:rsid w:val="5ACB2D44"/>
    <w:rsid w:val="5AE73909"/>
    <w:rsid w:val="5AF51CAD"/>
    <w:rsid w:val="5B9F454E"/>
    <w:rsid w:val="5D595659"/>
    <w:rsid w:val="5EF51F00"/>
    <w:rsid w:val="62C961F9"/>
    <w:rsid w:val="645766C6"/>
    <w:rsid w:val="65B11957"/>
    <w:rsid w:val="65C47823"/>
    <w:rsid w:val="660B19C6"/>
    <w:rsid w:val="66366EA6"/>
    <w:rsid w:val="6678461F"/>
    <w:rsid w:val="66EC0318"/>
    <w:rsid w:val="675918AF"/>
    <w:rsid w:val="67E66109"/>
    <w:rsid w:val="67F03D6E"/>
    <w:rsid w:val="68971696"/>
    <w:rsid w:val="69222FB7"/>
    <w:rsid w:val="692A05EE"/>
    <w:rsid w:val="698036CE"/>
    <w:rsid w:val="6A450E79"/>
    <w:rsid w:val="6B28630D"/>
    <w:rsid w:val="6B86703D"/>
    <w:rsid w:val="6CB85D97"/>
    <w:rsid w:val="6D0052D8"/>
    <w:rsid w:val="6DA740CF"/>
    <w:rsid w:val="6E5130CA"/>
    <w:rsid w:val="6F247AE1"/>
    <w:rsid w:val="711B16CC"/>
    <w:rsid w:val="71A73E4B"/>
    <w:rsid w:val="71E95208"/>
    <w:rsid w:val="72AA6B4A"/>
    <w:rsid w:val="72D947B0"/>
    <w:rsid w:val="733B3E8B"/>
    <w:rsid w:val="73436108"/>
    <w:rsid w:val="739F1ECB"/>
    <w:rsid w:val="76C4129C"/>
    <w:rsid w:val="77832FAB"/>
    <w:rsid w:val="77E85772"/>
    <w:rsid w:val="780A3FE7"/>
    <w:rsid w:val="79C168E1"/>
    <w:rsid w:val="79F44762"/>
    <w:rsid w:val="7A422819"/>
    <w:rsid w:val="7B2358E7"/>
    <w:rsid w:val="7B622EF3"/>
    <w:rsid w:val="7BFB3A5C"/>
    <w:rsid w:val="7C522DE9"/>
    <w:rsid w:val="7CAE3F71"/>
    <w:rsid w:val="7CEB707B"/>
    <w:rsid w:val="7D0E35CB"/>
    <w:rsid w:val="7EC3672A"/>
    <w:rsid w:val="7F2F2BBD"/>
    <w:rsid w:val="7F440C65"/>
    <w:rsid w:val="7F89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8"/>
    <w:qFormat/>
    <w:uiPriority w:val="0"/>
    <w:pPr>
      <w:keepNext/>
      <w:keepLines/>
      <w:spacing w:before="340" w:beforeLines="0" w:beforeAutospacing="0" w:after="330" w:afterLines="0" w:afterAutospacing="0" w:line="360" w:lineRule="auto"/>
      <w:jc w:val="center"/>
      <w:outlineLvl w:val="0"/>
    </w:pPr>
    <w:rPr>
      <w:rFonts w:ascii="Times New Roman" w:hAnsi="Times New Roman" w:eastAsia="宋体" w:cs="Times New Roman"/>
      <w:b/>
      <w:kern w:val="44"/>
      <w:sz w:val="32"/>
      <w:szCs w:val="24"/>
    </w:rPr>
  </w:style>
  <w:style w:type="paragraph" w:styleId="4">
    <w:name w:val="heading 2"/>
    <w:basedOn w:val="1"/>
    <w:next w:val="1"/>
    <w:link w:val="19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360" w:lineRule="auto"/>
      <w:jc w:val="left"/>
      <w:outlineLvl w:val="1"/>
    </w:pPr>
    <w:rPr>
      <w:rFonts w:ascii="Arial" w:hAnsi="Arial" w:eastAsia="黑体" w:cs="Times New Roman"/>
      <w:b/>
      <w:sz w:val="28"/>
      <w:szCs w:val="24"/>
    </w:rPr>
  </w:style>
  <w:style w:type="paragraph" w:styleId="5">
    <w:name w:val="heading 3"/>
    <w:basedOn w:val="1"/>
    <w:next w:val="1"/>
    <w:link w:val="20"/>
    <w:semiHidden/>
    <w:unhideWhenUsed/>
    <w:qFormat/>
    <w:uiPriority w:val="0"/>
    <w:pPr>
      <w:spacing w:line="360" w:lineRule="auto"/>
      <w:jc w:val="center"/>
      <w:outlineLvl w:val="2"/>
    </w:pPr>
    <w:rPr>
      <w:rFonts w:ascii="宋体" w:hAnsi="宋体" w:eastAsia="宋体" w:cs="宋体"/>
      <w:b/>
      <w:bCs/>
      <w:sz w:val="28"/>
      <w:szCs w:val="44"/>
      <w:lang w:val="zh-CN" w:bidi="zh-CN"/>
    </w:rPr>
  </w:style>
  <w:style w:type="paragraph" w:styleId="2">
    <w:name w:val="heading 4"/>
    <w:basedOn w:val="1"/>
    <w:next w:val="1"/>
    <w:link w:val="22"/>
    <w:semiHidden/>
    <w:unhideWhenUsed/>
    <w:qFormat/>
    <w:uiPriority w:val="0"/>
    <w:pPr>
      <w:keepNext/>
      <w:keepLines/>
      <w:spacing w:before="10" w:beforeLines="10" w:beforeAutospacing="0" w:after="10" w:afterLines="10" w:afterAutospacing="0" w:line="360" w:lineRule="auto"/>
      <w:ind w:firstLine="403" w:firstLineChars="0"/>
      <w:outlineLvl w:val="3"/>
    </w:pPr>
    <w:rPr>
      <w:rFonts w:ascii="Arial" w:hAnsi="Arial" w:eastAsia="宋体"/>
      <w:b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 w:firstLineChars="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 w:firstLineChars="0"/>
      <w:outlineLvl w:val="8"/>
    </w:pPr>
    <w:rPr>
      <w:rFonts w:ascii="Arial" w:hAnsi="Arial" w:eastAsia="黑体"/>
      <w:sz w:val="21"/>
    </w:rPr>
  </w:style>
  <w:style w:type="character" w:default="1" w:styleId="17">
    <w:name w:val="Default Paragraph Font"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0"/>
    <w:pPr>
      <w:spacing w:line="360" w:lineRule="auto"/>
    </w:pPr>
    <w:rPr>
      <w:rFonts w:ascii="宋体" w:hAnsi="宋体" w:cs="宋体"/>
      <w:sz w:val="24"/>
      <w:lang w:val="zh-CN" w:bidi="zh-CN"/>
    </w:rPr>
  </w:style>
  <w:style w:type="paragraph" w:styleId="12">
    <w:name w:val="toc 3"/>
    <w:basedOn w:val="1"/>
    <w:next w:val="1"/>
    <w:qFormat/>
    <w:uiPriority w:val="0"/>
    <w:pPr>
      <w:ind w:left="480" w:leftChars="200"/>
    </w:pPr>
    <w:rPr>
      <w:rFonts w:ascii="Times New Roman" w:hAnsi="Times New Roman" w:eastAsia="宋体" w:cs="Times New Roman"/>
      <w:sz w:val="24"/>
      <w:szCs w:val="24"/>
    </w:r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/>
      <w:spacing w:line="240" w:lineRule="auto"/>
      <w:ind w:firstLine="0" w:firstLineChars="0"/>
      <w:jc w:val="center"/>
    </w:pPr>
    <w:rPr>
      <w:rFonts w:ascii="Times New Roman" w:hAnsi="Times New Roman"/>
      <w:sz w:val="21"/>
      <w:szCs w:val="18"/>
      <w:lang w:val="zh-CN"/>
    </w:rPr>
  </w:style>
  <w:style w:type="paragraph" w:styleId="15">
    <w:name w:val="toc 2"/>
    <w:basedOn w:val="1"/>
    <w:next w:val="1"/>
    <w:link w:val="23"/>
    <w:uiPriority w:val="0"/>
    <w:pPr>
      <w:ind w:left="900" w:leftChars="100" w:hanging="660" w:hangingChars="150"/>
    </w:pPr>
    <w:rPr>
      <w:rFonts w:ascii="Times New Roman" w:hAnsi="Times New Roman" w:eastAsia="宋体" w:cs="Times New Roman"/>
      <w:sz w:val="24"/>
      <w:szCs w:val="24"/>
    </w:rPr>
  </w:style>
  <w:style w:type="character" w:customStyle="1" w:styleId="18">
    <w:name w:val="标题 1 Char"/>
    <w:link w:val="3"/>
    <w:qFormat/>
    <w:uiPriority w:val="0"/>
    <w:rPr>
      <w:rFonts w:ascii="Times New Roman" w:hAnsi="Times New Roman" w:eastAsia="宋体" w:cs="Times New Roman"/>
      <w:b/>
      <w:kern w:val="44"/>
      <w:sz w:val="32"/>
      <w:szCs w:val="24"/>
    </w:rPr>
  </w:style>
  <w:style w:type="character" w:customStyle="1" w:styleId="19">
    <w:name w:val="标题 2 Char"/>
    <w:basedOn w:val="17"/>
    <w:link w:val="4"/>
    <w:qFormat/>
    <w:uiPriority w:val="0"/>
    <w:rPr>
      <w:rFonts w:ascii="Arial" w:hAnsi="Arial" w:eastAsia="宋体" w:cs="Times New Roman"/>
      <w:b/>
      <w:sz w:val="28"/>
      <w:szCs w:val="24"/>
    </w:rPr>
  </w:style>
  <w:style w:type="character" w:customStyle="1" w:styleId="20">
    <w:name w:val="标题 3 Char"/>
    <w:basedOn w:val="17"/>
    <w:link w:val="5"/>
    <w:qFormat/>
    <w:uiPriority w:val="0"/>
    <w:rPr>
      <w:rFonts w:ascii="宋体" w:hAnsi="宋体" w:eastAsia="宋体" w:cs="宋体"/>
      <w:b/>
      <w:sz w:val="24"/>
      <w:lang w:val="zh-CN" w:bidi="zh-CN"/>
    </w:rPr>
  </w:style>
  <w:style w:type="character" w:customStyle="1" w:styleId="21">
    <w:name w:val="页脚 Char"/>
    <w:link w:val="14"/>
    <w:qFormat/>
    <w:locked/>
    <w:uiPriority w:val="99"/>
    <w:rPr>
      <w:rFonts w:ascii="Times New Roman" w:hAnsi="Times New Roman" w:eastAsia="宋体" w:cs="Times New Roman"/>
      <w:sz w:val="21"/>
      <w:szCs w:val="18"/>
      <w:lang w:val="zh-CN" w:eastAsia="zh-CN"/>
    </w:rPr>
  </w:style>
  <w:style w:type="character" w:customStyle="1" w:styleId="22">
    <w:name w:val="标题 4 Char"/>
    <w:link w:val="2"/>
    <w:qFormat/>
    <w:uiPriority w:val="0"/>
    <w:rPr>
      <w:rFonts w:ascii="Arial" w:hAnsi="Arial" w:eastAsia="宋体"/>
      <w:b/>
      <w:sz w:val="24"/>
    </w:rPr>
  </w:style>
  <w:style w:type="character" w:customStyle="1" w:styleId="23">
    <w:name w:val="目录 2 Char"/>
    <w:link w:val="15"/>
    <w:uiPriority w:val="0"/>
    <w:rPr>
      <w:rFonts w:ascii="Times New Roman" w:hAnsi="Times New Roman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WPS_1528121926</cp:lastModifiedBy>
  <dcterms:modified xsi:type="dcterms:W3CDTF">2021-10-27T01:18:13Z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476076D0BD074750908410A4FD7C0285</vt:lpwstr>
  </property>
</Properties>
</file>