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 w:ascii="宋体" w:hAnsi="宋体" w:eastAsia="宋体" w:cs="宋体"/>
          <w:lang w:eastAsia="zh-CN"/>
        </w:rPr>
      </w:pPr>
      <w:bookmarkStart w:id="0" w:name="_Toc12274"/>
      <w:bookmarkStart w:id="1" w:name="_Toc30171"/>
      <w:r>
        <w:rPr>
          <w:rFonts w:hint="eastAsia" w:ascii="宋体" w:hAnsi="宋体" w:eastAsia="宋体" w:cs="宋体"/>
          <w:lang w:val="en-US" w:eastAsia="zh-CN"/>
        </w:rPr>
        <w:t>2.2、</w:t>
      </w:r>
      <w:r>
        <w:rPr>
          <w:rFonts w:hint="eastAsia" w:ascii="宋体" w:hAnsi="宋体" w:eastAsia="宋体" w:cs="宋体"/>
          <w:lang w:eastAsia="zh-CN"/>
        </w:rPr>
        <w:t>分项报价表</w:t>
      </w:r>
      <w:bookmarkEnd w:id="0"/>
      <w:bookmarkEnd w:id="1"/>
    </w:p>
    <w:p>
      <w:pPr>
        <w:spacing w:line="360" w:lineRule="auto"/>
        <w:rPr>
          <w:rFonts w:hint="eastAsia" w:ascii="宋体" w:hAnsi="宋体" w:eastAsia="宋体" w:cs="宋体"/>
          <w:u w:val="single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项目名称：</w:t>
      </w:r>
      <w:r>
        <w:rPr>
          <w:rFonts w:hint="eastAsia" w:ascii="宋体" w:hAnsi="宋体" w:eastAsia="宋体" w:cs="宋体"/>
          <w:u w:val="single"/>
          <w:lang w:eastAsia="zh-CN"/>
        </w:rPr>
        <w:t>丰华苑学生公寓组合家具采购</w:t>
      </w:r>
    </w:p>
    <w:p>
      <w:pPr>
        <w:spacing w:line="360" w:lineRule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项目编号：</w:t>
      </w:r>
      <w:r>
        <w:rPr>
          <w:rFonts w:hint="eastAsia" w:ascii="宋体" w:hAnsi="宋体" w:eastAsia="宋体" w:cs="宋体"/>
          <w:u w:val="single"/>
          <w:lang w:eastAsia="zh-CN"/>
        </w:rPr>
        <w:t>HGDXW22-060</w:t>
      </w:r>
      <w:r>
        <w:rPr>
          <w:rFonts w:hint="eastAsia" w:ascii="宋体" w:hAnsi="宋体" w:eastAsia="宋体" w:cs="宋体"/>
          <w:lang w:val="en-US" w:eastAsia="zh-CN"/>
        </w:rPr>
        <w:t xml:space="preserve">  </w:t>
      </w:r>
      <w:r>
        <w:rPr>
          <w:rFonts w:hint="eastAsia" w:ascii="宋体" w:hAnsi="宋体" w:eastAsia="宋体" w:cs="宋体"/>
          <w:lang w:eastAsia="zh-CN"/>
        </w:rPr>
        <w:t xml:space="preserve"> </w:t>
      </w:r>
    </w:p>
    <w:tbl>
      <w:tblPr>
        <w:tblStyle w:val="4"/>
        <w:tblW w:w="99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"/>
        <w:gridCol w:w="796"/>
        <w:gridCol w:w="1255"/>
        <w:gridCol w:w="746"/>
        <w:gridCol w:w="2869"/>
        <w:gridCol w:w="534"/>
        <w:gridCol w:w="1215"/>
        <w:gridCol w:w="660"/>
        <w:gridCol w:w="13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0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eastAsia="zh-CN"/>
              </w:rPr>
              <w:t>序号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eastAsia="zh-CN"/>
              </w:rPr>
              <w:t>分项名称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eastAsia="zh-CN"/>
              </w:rPr>
              <w:t>制造商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eastAsia="zh-CN"/>
              </w:rPr>
              <w:t>产地</w:t>
            </w:r>
          </w:p>
        </w:tc>
        <w:tc>
          <w:tcPr>
            <w:tcW w:w="2869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 w:bidi="ar"/>
              </w:rPr>
              <w:t>品牌、规格、型号</w:t>
            </w:r>
          </w:p>
        </w:tc>
        <w:tc>
          <w:tcPr>
            <w:tcW w:w="534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eastAsia="zh-CN"/>
              </w:rPr>
              <w:t>单位</w:t>
            </w:r>
          </w:p>
        </w:tc>
        <w:tc>
          <w:tcPr>
            <w:tcW w:w="1215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 w:bidi="ar"/>
              </w:rPr>
              <w:t>综合单价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highlight w:val="none"/>
                <w:vertAlign w:val="baseline"/>
                <w:lang w:eastAsia="zh-CN"/>
              </w:rPr>
              <w:t>数量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 w:bidi="ar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0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1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实木床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u w:val="none"/>
              </w:rPr>
              <w:t>江西杨梅欣诚实业集团有限公司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u w:val="none"/>
                <w:vertAlign w:val="baseline"/>
                <w:lang w:eastAsia="zh-CN"/>
              </w:rPr>
              <w:t>江西省南城县</w:t>
            </w:r>
          </w:p>
        </w:tc>
        <w:tc>
          <w:tcPr>
            <w:tcW w:w="2869" w:type="dxa"/>
            <w:noWrap w:val="0"/>
            <w:vAlign w:val="center"/>
          </w:tcPr>
          <w:p>
            <w:pPr>
              <w:bidi w:val="0"/>
              <w:jc w:val="left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品牌：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悦语诚</w:t>
            </w:r>
          </w:p>
          <w:p>
            <w:pPr>
              <w:tabs>
                <w:tab w:val="right" w:leader="dot" w:pos="9402"/>
              </w:tabs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总体规格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：长2000mmx宽1200mmx高450-880mm（床前沿高450mm，床档头880mm)</w:t>
            </w:r>
          </w:p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  <w:t>型号：</w:t>
            </w: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  <w:t>SMC101</w:t>
            </w:r>
          </w:p>
        </w:tc>
        <w:tc>
          <w:tcPr>
            <w:tcW w:w="534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张</w:t>
            </w:r>
          </w:p>
        </w:tc>
        <w:tc>
          <w:tcPr>
            <w:tcW w:w="12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896.00元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340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304640.00元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0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2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衣柜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u w:val="none"/>
              </w:rPr>
              <w:t>江西杨梅欣诚实业集团有限公司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u w:val="none"/>
                <w:vertAlign w:val="baseline"/>
                <w:lang w:eastAsia="zh-CN"/>
              </w:rPr>
              <w:t>江西省南城县</w:t>
            </w:r>
          </w:p>
        </w:tc>
        <w:tc>
          <w:tcPr>
            <w:tcW w:w="2869" w:type="dxa"/>
            <w:noWrap w:val="0"/>
            <w:vAlign w:val="center"/>
          </w:tcPr>
          <w:p>
            <w:pPr>
              <w:bidi w:val="0"/>
              <w:jc w:val="left"/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品牌：</w:t>
            </w: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  <w:t>悦语诚</w:t>
            </w:r>
          </w:p>
          <w:p>
            <w:pPr>
              <w:tabs>
                <w:tab w:val="right" w:leader="dot" w:pos="9402"/>
              </w:tabs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规格：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2"/>
                <w:vertAlign w:val="baseline"/>
                <w:lang w:val="en-US" w:eastAsia="zh-CN" w:bidi="ar-SA"/>
              </w:rPr>
              <w:t>长600mmx宽600mmx高1700mm</w:t>
            </w:r>
          </w:p>
          <w:p>
            <w:pPr>
              <w:bidi w:val="0"/>
              <w:jc w:val="left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  <w:t>型号：</w:t>
            </w: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  <w:t>YG101</w:t>
            </w:r>
          </w:p>
        </w:tc>
        <w:tc>
          <w:tcPr>
            <w:tcW w:w="534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个</w:t>
            </w:r>
          </w:p>
        </w:tc>
        <w:tc>
          <w:tcPr>
            <w:tcW w:w="12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649.00元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340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220660.00元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0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3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书桌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u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u w:val="none"/>
              </w:rPr>
              <w:t>江西杨梅欣诚实业集团有限公司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u w:val="none"/>
                <w:vertAlign w:val="baseline"/>
                <w:lang w:eastAsia="zh-CN"/>
              </w:rPr>
              <w:t>江西省南城县</w:t>
            </w:r>
          </w:p>
        </w:tc>
        <w:tc>
          <w:tcPr>
            <w:tcW w:w="2869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品牌：</w:t>
            </w: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  <w:t>悦语诚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  <w:t>总体规格：长1000mmx宽600mmx高1000mm</w:t>
            </w:r>
          </w:p>
          <w:p>
            <w:pP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  <w:t>型号：</w:t>
            </w: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  <w:t>SZ101</w:t>
            </w:r>
          </w:p>
        </w:tc>
        <w:tc>
          <w:tcPr>
            <w:tcW w:w="534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张</w:t>
            </w:r>
          </w:p>
        </w:tc>
        <w:tc>
          <w:tcPr>
            <w:tcW w:w="12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448.3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00元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340</w:t>
            </w:r>
          </w:p>
        </w:tc>
        <w:tc>
          <w:tcPr>
            <w:tcW w:w="13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152422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.00元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9937" w:type="dxa"/>
            <w:gridSpan w:val="9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eastAsia="zh-CN"/>
              </w:rPr>
              <w:t>合计：陆拾柒万</w:t>
            </w:r>
            <w:r>
              <w:rPr>
                <w:rFonts w:hint="eastAsia" w:ascii="宋体" w:hAnsi="宋体" w:cs="宋体"/>
                <w:b w:val="0"/>
                <w:bCs w:val="0"/>
                <w:vertAlign w:val="baseline"/>
                <w:lang w:val="en-US" w:eastAsia="zh-CN"/>
              </w:rPr>
              <w:t>柒</w:t>
            </w: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eastAsia="zh-CN"/>
              </w:rPr>
              <w:t>仟</w:t>
            </w:r>
            <w:r>
              <w:rPr>
                <w:rFonts w:hint="eastAsia" w:ascii="宋体" w:hAnsi="宋体" w:cs="宋体"/>
                <w:b w:val="0"/>
                <w:bCs w:val="0"/>
                <w:vertAlign w:val="baseline"/>
                <w:lang w:val="en-US" w:eastAsia="zh-CN"/>
              </w:rPr>
              <w:t>柒</w:t>
            </w: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eastAsia="zh-CN"/>
              </w:rPr>
              <w:t>佰</w:t>
            </w:r>
            <w:bookmarkStart w:id="2" w:name="_GoBack"/>
            <w:bookmarkEnd w:id="2"/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eastAsia="zh-CN"/>
              </w:rPr>
              <w:t>元整（￥：</w:t>
            </w:r>
            <w:r>
              <w:rPr>
                <w:rFonts w:hint="eastAsia" w:ascii="宋体" w:hAnsi="宋体" w:cs="宋体"/>
                <w:b w:val="0"/>
                <w:bCs w:val="0"/>
                <w:vertAlign w:val="baseline"/>
                <w:lang w:val="en-US" w:eastAsia="zh-CN"/>
              </w:rPr>
              <w:t>677700</w:t>
            </w:r>
            <w:r>
              <w:rPr>
                <w:rFonts w:hint="eastAsia" w:ascii="宋体" w:hAnsi="宋体" w:eastAsia="宋体" w:cs="宋体"/>
                <w:b w:val="0"/>
                <w:bCs w:val="0"/>
                <w:vertAlign w:val="baseline"/>
                <w:lang w:val="en-US" w:eastAsia="zh-CN"/>
              </w:rPr>
              <w:t>.00元）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jYTVjMDk3OTU4ZDQ1ZmIxN2YwOGM2MjcwNmRhYTMifQ=="/>
  </w:docVars>
  <w:rsids>
    <w:rsidRoot w:val="00000000"/>
    <w:rsid w:val="1AAB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adjustRightInd/>
      <w:snapToGrid/>
      <w:spacing w:before="260" w:after="260"/>
      <w:jc w:val="center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2022-08-05T04:07:38Z</dcterms:created>
  <dc:creator>Administrator</dc:creator>
  <cp:lastModifiedBy>18870421777南城祥山校具公司</cp:lastModifiedBy>
  <dcterms:modified xsi:type="dcterms:W3CDTF">2022-08-05T04:09:40Z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6814D95BFC19427E90657BD3B77DB682</vt:lpwstr>
  </property>
</Properties>
</file>