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0608F7">
      <w:pPr>
        <w:rPr>
          <w:rFonts w:hint="eastAsia" w:ascii="宋体" w:hAnsi="宋体" w:eastAsia="宋体" w:cs="宋体"/>
          <w:b/>
          <w:bCs/>
        </w:rPr>
      </w:pPr>
      <w:bookmarkStart w:id="0" w:name="_GoBack"/>
      <w:r>
        <w:rPr>
          <w:rFonts w:hint="eastAsia" w:ascii="宋体" w:hAnsi="宋体" w:eastAsia="宋体" w:cs="宋体"/>
          <w:b/>
          <w:bCs/>
        </w:rPr>
        <w:t>附件</w:t>
      </w:r>
      <w:bookmarkEnd w:id="0"/>
      <w:r>
        <w:rPr>
          <w:rFonts w:hint="eastAsia" w:ascii="宋体" w:hAnsi="宋体" w:eastAsia="宋体" w:cs="宋体"/>
          <w:b/>
          <w:bCs/>
        </w:rPr>
        <w:t>：采购清单</w:t>
      </w:r>
    </w:p>
    <w:tbl>
      <w:tblPr>
        <w:tblStyle w:val="3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0"/>
        <w:gridCol w:w="3271"/>
        <w:gridCol w:w="1246"/>
        <w:gridCol w:w="1246"/>
        <w:gridCol w:w="1246"/>
      </w:tblGrid>
      <w:tr w14:paraId="13E7C5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4AEA5F86">
            <w:pPr>
              <w:wordWrap w:val="0"/>
              <w:spacing w:line="400" w:lineRule="exact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1919" w:type="pct"/>
            <w:vAlign w:val="center"/>
          </w:tcPr>
          <w:p w14:paraId="68036492">
            <w:pPr>
              <w:wordWrap w:val="0"/>
              <w:spacing w:line="400" w:lineRule="exact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产品名称</w:t>
            </w:r>
          </w:p>
        </w:tc>
        <w:tc>
          <w:tcPr>
            <w:tcW w:w="731" w:type="pct"/>
            <w:vAlign w:val="center"/>
          </w:tcPr>
          <w:p w14:paraId="126E0502">
            <w:pPr>
              <w:wordWrap w:val="0"/>
              <w:spacing w:line="400" w:lineRule="exact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是否核心产品</w:t>
            </w:r>
          </w:p>
        </w:tc>
        <w:tc>
          <w:tcPr>
            <w:tcW w:w="731" w:type="pct"/>
            <w:vAlign w:val="center"/>
          </w:tcPr>
          <w:p w14:paraId="21D9F9D0">
            <w:pPr>
              <w:wordWrap w:val="0"/>
              <w:spacing w:line="400" w:lineRule="exact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是否允许进口</w:t>
            </w:r>
          </w:p>
        </w:tc>
        <w:tc>
          <w:tcPr>
            <w:tcW w:w="731" w:type="pct"/>
            <w:vAlign w:val="center"/>
          </w:tcPr>
          <w:p w14:paraId="77C29F11">
            <w:pPr>
              <w:wordWrap w:val="0"/>
              <w:spacing w:line="400" w:lineRule="exact"/>
              <w:jc w:val="center"/>
              <w:rPr>
                <w:rFonts w:hint="eastAsia" w:eastAsia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lang w:val="en-US" w:eastAsia="zh-CN"/>
              </w:rPr>
              <w:t>备注</w:t>
            </w:r>
          </w:p>
        </w:tc>
      </w:tr>
      <w:tr w14:paraId="421324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5DE665B6">
            <w:pPr>
              <w:wordWrap w:val="0"/>
              <w:spacing w:line="400" w:lineRule="exact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</w:p>
        </w:tc>
        <w:tc>
          <w:tcPr>
            <w:tcW w:w="1919" w:type="pct"/>
            <w:vAlign w:val="center"/>
          </w:tcPr>
          <w:p w14:paraId="598E3EF4">
            <w:pPr>
              <w:wordWrap w:val="0"/>
              <w:spacing w:line="400" w:lineRule="exact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高效液相色谱仪</w:t>
            </w:r>
          </w:p>
        </w:tc>
        <w:tc>
          <w:tcPr>
            <w:tcW w:w="731" w:type="pct"/>
            <w:vAlign w:val="center"/>
          </w:tcPr>
          <w:p w14:paraId="40E63E63">
            <w:pPr>
              <w:wordWrap w:val="0"/>
              <w:spacing w:line="400" w:lineRule="exact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是</w:t>
            </w:r>
          </w:p>
        </w:tc>
        <w:tc>
          <w:tcPr>
            <w:tcW w:w="731" w:type="pct"/>
            <w:vAlign w:val="center"/>
          </w:tcPr>
          <w:p w14:paraId="3C223D3A">
            <w:pPr>
              <w:wordWrap w:val="0"/>
              <w:spacing w:line="400" w:lineRule="exact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是</w:t>
            </w:r>
          </w:p>
        </w:tc>
        <w:tc>
          <w:tcPr>
            <w:tcW w:w="731" w:type="pct"/>
            <w:vMerge w:val="restart"/>
            <w:vAlign w:val="center"/>
          </w:tcPr>
          <w:p w14:paraId="418A8F1B">
            <w:pPr>
              <w:wordWrap w:val="0"/>
              <w:spacing w:line="400" w:lineRule="exact"/>
              <w:jc w:val="center"/>
              <w:rPr>
                <w:rFonts w:hint="default" w:eastAsia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lang w:val="en-US" w:eastAsia="zh-CN"/>
              </w:rPr>
              <w:t>对应第三章 项目采购需求“一、采购清单”中的序号1“</w:t>
            </w:r>
            <w:r>
              <w:rPr>
                <w:rFonts w:hint="default"/>
                <w:b/>
                <w:bCs/>
                <w:sz w:val="21"/>
                <w:szCs w:val="21"/>
                <w:lang w:val="en-US" w:eastAsia="zh-CN"/>
              </w:rPr>
              <w:t>高效液相色谱仪等</w:t>
            </w:r>
            <w:r>
              <w:rPr>
                <w:rFonts w:hint="eastAsia"/>
                <w:b/>
                <w:bCs/>
                <w:sz w:val="21"/>
                <w:szCs w:val="21"/>
                <w:lang w:val="en-US" w:eastAsia="zh-CN"/>
              </w:rPr>
              <w:t>”，此项合计报价不得超过最高限价。</w:t>
            </w:r>
          </w:p>
        </w:tc>
      </w:tr>
      <w:tr w14:paraId="1C6E8B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510FF0F5">
            <w:pPr>
              <w:wordWrap w:val="0"/>
              <w:spacing w:line="400" w:lineRule="exac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919" w:type="pct"/>
            <w:vAlign w:val="center"/>
          </w:tcPr>
          <w:p w14:paraId="50BE7320">
            <w:pPr>
              <w:wordWrap w:val="0"/>
              <w:spacing w:line="400" w:lineRule="exac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膜片钳</w:t>
            </w:r>
          </w:p>
        </w:tc>
        <w:tc>
          <w:tcPr>
            <w:tcW w:w="731" w:type="pct"/>
            <w:vAlign w:val="center"/>
          </w:tcPr>
          <w:p w14:paraId="6EA6790B">
            <w:pPr>
              <w:wordWrap w:val="0"/>
              <w:spacing w:line="40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44EA34EE">
            <w:pPr>
              <w:wordWrap w:val="0"/>
              <w:spacing w:line="400" w:lineRule="exact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是</w:t>
            </w:r>
          </w:p>
        </w:tc>
        <w:tc>
          <w:tcPr>
            <w:tcW w:w="731" w:type="pct"/>
            <w:vMerge w:val="continue"/>
            <w:vAlign w:val="center"/>
          </w:tcPr>
          <w:p w14:paraId="6FD1D1E1">
            <w:pPr>
              <w:wordWrap w:val="0"/>
              <w:spacing w:line="400" w:lineRule="exact"/>
              <w:jc w:val="center"/>
              <w:rPr>
                <w:rFonts w:hint="eastAsia"/>
                <w:b/>
                <w:bCs/>
                <w:sz w:val="21"/>
                <w:szCs w:val="21"/>
              </w:rPr>
            </w:pPr>
          </w:p>
        </w:tc>
      </w:tr>
      <w:tr w14:paraId="3B6B29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3E157DF6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3</w:t>
            </w:r>
          </w:p>
        </w:tc>
        <w:tc>
          <w:tcPr>
            <w:tcW w:w="1919" w:type="pct"/>
            <w:vAlign w:val="center"/>
          </w:tcPr>
          <w:p w14:paraId="56B578DE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低温冻干机</w:t>
            </w:r>
          </w:p>
        </w:tc>
        <w:tc>
          <w:tcPr>
            <w:tcW w:w="731" w:type="pct"/>
            <w:vAlign w:val="center"/>
          </w:tcPr>
          <w:p w14:paraId="6C87E4CD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7F604680">
            <w:pPr>
              <w:widowControl/>
              <w:wordWrap w:val="0"/>
              <w:spacing w:line="400" w:lineRule="exact"/>
              <w:jc w:val="center"/>
              <w:textAlignment w:val="bottom"/>
              <w:rPr>
                <w:b/>
                <w:bCs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是</w:t>
            </w:r>
          </w:p>
        </w:tc>
        <w:tc>
          <w:tcPr>
            <w:tcW w:w="731" w:type="pct"/>
            <w:vMerge w:val="continue"/>
            <w:vAlign w:val="center"/>
          </w:tcPr>
          <w:p w14:paraId="16D850CE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b/>
                <w:bCs/>
                <w:sz w:val="21"/>
                <w:szCs w:val="21"/>
              </w:rPr>
            </w:pPr>
          </w:p>
        </w:tc>
      </w:tr>
      <w:tr w14:paraId="47584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6B709C31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4</w:t>
            </w:r>
          </w:p>
        </w:tc>
        <w:tc>
          <w:tcPr>
            <w:tcW w:w="1919" w:type="pct"/>
            <w:vAlign w:val="center"/>
          </w:tcPr>
          <w:p w14:paraId="66DE25DD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神经元动态追踪系统</w:t>
            </w:r>
          </w:p>
        </w:tc>
        <w:tc>
          <w:tcPr>
            <w:tcW w:w="731" w:type="pct"/>
            <w:vAlign w:val="center"/>
          </w:tcPr>
          <w:p w14:paraId="00D2A2D9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581BA9B0">
            <w:pPr>
              <w:widowControl/>
              <w:wordWrap w:val="0"/>
              <w:spacing w:line="400" w:lineRule="exact"/>
              <w:jc w:val="center"/>
              <w:textAlignment w:val="bottom"/>
              <w:rPr>
                <w:b/>
                <w:bCs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是</w:t>
            </w:r>
          </w:p>
        </w:tc>
        <w:tc>
          <w:tcPr>
            <w:tcW w:w="731" w:type="pct"/>
            <w:vMerge w:val="continue"/>
            <w:vAlign w:val="center"/>
          </w:tcPr>
          <w:p w14:paraId="1D304359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b/>
                <w:bCs/>
                <w:sz w:val="21"/>
                <w:szCs w:val="21"/>
              </w:rPr>
            </w:pPr>
          </w:p>
        </w:tc>
      </w:tr>
      <w:tr w14:paraId="11A9BE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7FE7577A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5</w:t>
            </w:r>
          </w:p>
        </w:tc>
        <w:tc>
          <w:tcPr>
            <w:tcW w:w="1919" w:type="pct"/>
            <w:vAlign w:val="center"/>
          </w:tcPr>
          <w:p w14:paraId="1C4341A6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胞内离子测量仪</w:t>
            </w:r>
          </w:p>
        </w:tc>
        <w:tc>
          <w:tcPr>
            <w:tcW w:w="731" w:type="pct"/>
            <w:vAlign w:val="center"/>
          </w:tcPr>
          <w:p w14:paraId="2091EDFD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6A7AC2C4">
            <w:pPr>
              <w:widowControl/>
              <w:wordWrap w:val="0"/>
              <w:spacing w:line="400" w:lineRule="exact"/>
              <w:jc w:val="center"/>
              <w:textAlignment w:val="bottom"/>
              <w:rPr>
                <w:b/>
                <w:bCs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是</w:t>
            </w:r>
          </w:p>
        </w:tc>
        <w:tc>
          <w:tcPr>
            <w:tcW w:w="731" w:type="pct"/>
            <w:vMerge w:val="continue"/>
            <w:vAlign w:val="center"/>
          </w:tcPr>
          <w:p w14:paraId="3AE61498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b/>
                <w:bCs/>
                <w:sz w:val="21"/>
                <w:szCs w:val="21"/>
              </w:rPr>
            </w:pPr>
          </w:p>
        </w:tc>
      </w:tr>
      <w:tr w14:paraId="43878D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5EC11354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6</w:t>
            </w:r>
          </w:p>
        </w:tc>
        <w:tc>
          <w:tcPr>
            <w:tcW w:w="1919" w:type="pct"/>
            <w:vAlign w:val="center"/>
          </w:tcPr>
          <w:p w14:paraId="4619699D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生物安全柜-双人</w:t>
            </w:r>
          </w:p>
        </w:tc>
        <w:tc>
          <w:tcPr>
            <w:tcW w:w="731" w:type="pct"/>
            <w:vAlign w:val="center"/>
          </w:tcPr>
          <w:p w14:paraId="3212EA63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4E1FE098">
            <w:pPr>
              <w:widowControl/>
              <w:wordWrap w:val="0"/>
              <w:spacing w:line="400" w:lineRule="exact"/>
              <w:jc w:val="center"/>
              <w:textAlignment w:val="bottom"/>
              <w:rPr>
                <w:b/>
                <w:bCs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是</w:t>
            </w:r>
          </w:p>
        </w:tc>
        <w:tc>
          <w:tcPr>
            <w:tcW w:w="731" w:type="pct"/>
            <w:vMerge w:val="continue"/>
            <w:vAlign w:val="center"/>
          </w:tcPr>
          <w:p w14:paraId="05FDE4FE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b/>
                <w:bCs/>
                <w:sz w:val="21"/>
                <w:szCs w:val="21"/>
              </w:rPr>
            </w:pPr>
          </w:p>
        </w:tc>
      </w:tr>
      <w:tr w14:paraId="3BD6A9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4DD12B25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7</w:t>
            </w:r>
          </w:p>
        </w:tc>
        <w:tc>
          <w:tcPr>
            <w:tcW w:w="1919" w:type="pct"/>
            <w:vAlign w:val="center"/>
          </w:tcPr>
          <w:p w14:paraId="3477171D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生物安全柜-单人</w:t>
            </w:r>
          </w:p>
        </w:tc>
        <w:tc>
          <w:tcPr>
            <w:tcW w:w="731" w:type="pct"/>
            <w:vAlign w:val="center"/>
          </w:tcPr>
          <w:p w14:paraId="6B4200E6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239ECD9A">
            <w:pPr>
              <w:widowControl/>
              <w:wordWrap w:val="0"/>
              <w:spacing w:line="400" w:lineRule="exact"/>
              <w:jc w:val="center"/>
              <w:textAlignment w:val="bottom"/>
              <w:rPr>
                <w:b/>
                <w:bCs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是</w:t>
            </w:r>
          </w:p>
        </w:tc>
        <w:tc>
          <w:tcPr>
            <w:tcW w:w="731" w:type="pct"/>
            <w:vMerge w:val="continue"/>
            <w:vAlign w:val="center"/>
          </w:tcPr>
          <w:p w14:paraId="44F7681C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b/>
                <w:bCs/>
                <w:sz w:val="21"/>
                <w:szCs w:val="21"/>
              </w:rPr>
            </w:pPr>
          </w:p>
        </w:tc>
      </w:tr>
      <w:tr w14:paraId="1BBDC2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60274EFC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8</w:t>
            </w:r>
          </w:p>
        </w:tc>
        <w:tc>
          <w:tcPr>
            <w:tcW w:w="1919" w:type="pct"/>
            <w:vAlign w:val="center"/>
          </w:tcPr>
          <w:p w14:paraId="7B453119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细胞培养箱</w:t>
            </w:r>
          </w:p>
        </w:tc>
        <w:tc>
          <w:tcPr>
            <w:tcW w:w="731" w:type="pct"/>
            <w:vAlign w:val="center"/>
          </w:tcPr>
          <w:p w14:paraId="5D05CC4B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4F4E7795">
            <w:pPr>
              <w:widowControl/>
              <w:wordWrap w:val="0"/>
              <w:spacing w:line="400" w:lineRule="exact"/>
              <w:jc w:val="center"/>
              <w:textAlignment w:val="bottom"/>
              <w:rPr>
                <w:b/>
                <w:bCs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是</w:t>
            </w:r>
          </w:p>
        </w:tc>
        <w:tc>
          <w:tcPr>
            <w:tcW w:w="731" w:type="pct"/>
            <w:vMerge w:val="continue"/>
            <w:vAlign w:val="center"/>
          </w:tcPr>
          <w:p w14:paraId="38CB5492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b/>
                <w:bCs/>
                <w:sz w:val="21"/>
                <w:szCs w:val="21"/>
              </w:rPr>
            </w:pPr>
          </w:p>
        </w:tc>
      </w:tr>
      <w:tr w14:paraId="5EF697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41D972C5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9</w:t>
            </w:r>
          </w:p>
        </w:tc>
        <w:tc>
          <w:tcPr>
            <w:tcW w:w="1919" w:type="pct"/>
            <w:vAlign w:val="center"/>
          </w:tcPr>
          <w:p w14:paraId="3C01316C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-80度低温冰箱</w:t>
            </w:r>
          </w:p>
        </w:tc>
        <w:tc>
          <w:tcPr>
            <w:tcW w:w="731" w:type="pct"/>
            <w:vAlign w:val="center"/>
          </w:tcPr>
          <w:p w14:paraId="314D50C6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76AE2830">
            <w:pPr>
              <w:widowControl/>
              <w:wordWrap w:val="0"/>
              <w:spacing w:line="400" w:lineRule="exact"/>
              <w:jc w:val="center"/>
              <w:textAlignment w:val="bottom"/>
              <w:rPr>
                <w:b/>
                <w:bCs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是</w:t>
            </w:r>
          </w:p>
        </w:tc>
        <w:tc>
          <w:tcPr>
            <w:tcW w:w="731" w:type="pct"/>
            <w:vMerge w:val="continue"/>
            <w:vAlign w:val="center"/>
          </w:tcPr>
          <w:p w14:paraId="707B3D87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b/>
                <w:bCs/>
                <w:sz w:val="21"/>
                <w:szCs w:val="21"/>
              </w:rPr>
            </w:pPr>
          </w:p>
        </w:tc>
      </w:tr>
      <w:tr w14:paraId="3F2035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6609C178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10</w:t>
            </w:r>
          </w:p>
        </w:tc>
        <w:tc>
          <w:tcPr>
            <w:tcW w:w="1919" w:type="pct"/>
            <w:vAlign w:val="center"/>
          </w:tcPr>
          <w:p w14:paraId="544D05DA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微量移液器（单通道）</w:t>
            </w:r>
          </w:p>
        </w:tc>
        <w:tc>
          <w:tcPr>
            <w:tcW w:w="731" w:type="pct"/>
            <w:vAlign w:val="center"/>
          </w:tcPr>
          <w:p w14:paraId="6F9FEDDE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279A5F4B">
            <w:pPr>
              <w:widowControl/>
              <w:wordWrap w:val="0"/>
              <w:spacing w:line="400" w:lineRule="exact"/>
              <w:jc w:val="center"/>
              <w:textAlignment w:val="bottom"/>
              <w:rPr>
                <w:b/>
                <w:bCs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是</w:t>
            </w:r>
          </w:p>
        </w:tc>
        <w:tc>
          <w:tcPr>
            <w:tcW w:w="731" w:type="pct"/>
            <w:vMerge w:val="continue"/>
            <w:vAlign w:val="center"/>
          </w:tcPr>
          <w:p w14:paraId="616A430B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b/>
                <w:bCs/>
                <w:sz w:val="21"/>
                <w:szCs w:val="21"/>
              </w:rPr>
            </w:pPr>
          </w:p>
        </w:tc>
      </w:tr>
      <w:tr w14:paraId="7D2550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2A436BA8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11</w:t>
            </w:r>
          </w:p>
        </w:tc>
        <w:tc>
          <w:tcPr>
            <w:tcW w:w="1919" w:type="pct"/>
            <w:vAlign w:val="center"/>
          </w:tcPr>
          <w:p w14:paraId="3EF62348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液氮罐</w:t>
            </w:r>
          </w:p>
        </w:tc>
        <w:tc>
          <w:tcPr>
            <w:tcW w:w="731" w:type="pct"/>
            <w:vAlign w:val="center"/>
          </w:tcPr>
          <w:p w14:paraId="68E1CBDB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58D75CC8">
            <w:pPr>
              <w:widowControl/>
              <w:wordWrap w:val="0"/>
              <w:spacing w:line="400" w:lineRule="exact"/>
              <w:jc w:val="center"/>
              <w:textAlignment w:val="bottom"/>
              <w:rPr>
                <w:b/>
                <w:bCs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是</w:t>
            </w:r>
          </w:p>
        </w:tc>
        <w:tc>
          <w:tcPr>
            <w:tcW w:w="731" w:type="pct"/>
            <w:vMerge w:val="continue"/>
            <w:vAlign w:val="center"/>
          </w:tcPr>
          <w:p w14:paraId="0D7349D4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b/>
                <w:bCs/>
                <w:sz w:val="21"/>
                <w:szCs w:val="21"/>
              </w:rPr>
            </w:pPr>
          </w:p>
        </w:tc>
      </w:tr>
      <w:tr w14:paraId="442B03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04DAA5E8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12</w:t>
            </w:r>
          </w:p>
        </w:tc>
        <w:tc>
          <w:tcPr>
            <w:tcW w:w="1919" w:type="pct"/>
            <w:vAlign w:val="center"/>
          </w:tcPr>
          <w:p w14:paraId="2CE3C341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灭菌锅</w:t>
            </w:r>
          </w:p>
        </w:tc>
        <w:tc>
          <w:tcPr>
            <w:tcW w:w="731" w:type="pct"/>
            <w:vAlign w:val="center"/>
          </w:tcPr>
          <w:p w14:paraId="01BCFB19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79FAC46E">
            <w:pPr>
              <w:widowControl/>
              <w:wordWrap w:val="0"/>
              <w:spacing w:line="400" w:lineRule="exact"/>
              <w:jc w:val="center"/>
              <w:textAlignment w:val="bottom"/>
              <w:rPr>
                <w:b/>
                <w:bCs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是</w:t>
            </w:r>
          </w:p>
        </w:tc>
        <w:tc>
          <w:tcPr>
            <w:tcW w:w="731" w:type="pct"/>
            <w:vMerge w:val="continue"/>
            <w:vAlign w:val="center"/>
          </w:tcPr>
          <w:p w14:paraId="1DC51413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b/>
                <w:bCs/>
                <w:sz w:val="21"/>
                <w:szCs w:val="21"/>
              </w:rPr>
            </w:pPr>
          </w:p>
        </w:tc>
      </w:tr>
      <w:tr w14:paraId="055F88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2443140A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13</w:t>
            </w:r>
          </w:p>
        </w:tc>
        <w:tc>
          <w:tcPr>
            <w:tcW w:w="1919" w:type="pct"/>
            <w:vAlign w:val="center"/>
          </w:tcPr>
          <w:p w14:paraId="6B022557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细胞计数仪</w:t>
            </w:r>
          </w:p>
        </w:tc>
        <w:tc>
          <w:tcPr>
            <w:tcW w:w="731" w:type="pct"/>
            <w:vAlign w:val="center"/>
          </w:tcPr>
          <w:p w14:paraId="0ABB34FC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67512495">
            <w:pPr>
              <w:widowControl/>
              <w:wordWrap w:val="0"/>
              <w:spacing w:line="400" w:lineRule="exact"/>
              <w:jc w:val="center"/>
              <w:textAlignment w:val="bottom"/>
              <w:rPr>
                <w:b/>
                <w:bCs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是</w:t>
            </w:r>
          </w:p>
        </w:tc>
        <w:tc>
          <w:tcPr>
            <w:tcW w:w="731" w:type="pct"/>
            <w:vMerge w:val="continue"/>
            <w:vAlign w:val="center"/>
          </w:tcPr>
          <w:p w14:paraId="15B91982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b/>
                <w:bCs/>
                <w:sz w:val="21"/>
                <w:szCs w:val="21"/>
              </w:rPr>
            </w:pPr>
          </w:p>
        </w:tc>
      </w:tr>
      <w:tr w14:paraId="24CE3A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12A1BBA3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14</w:t>
            </w:r>
          </w:p>
        </w:tc>
        <w:tc>
          <w:tcPr>
            <w:tcW w:w="1919" w:type="pct"/>
            <w:vAlign w:val="center"/>
          </w:tcPr>
          <w:p w14:paraId="7159CCBC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大容量冷冻离心机</w:t>
            </w:r>
          </w:p>
        </w:tc>
        <w:tc>
          <w:tcPr>
            <w:tcW w:w="731" w:type="pct"/>
            <w:vAlign w:val="center"/>
          </w:tcPr>
          <w:p w14:paraId="43D2D431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09B815ED">
            <w:pPr>
              <w:widowControl/>
              <w:wordWrap w:val="0"/>
              <w:spacing w:line="400" w:lineRule="exact"/>
              <w:jc w:val="center"/>
              <w:textAlignment w:val="bottom"/>
              <w:rPr>
                <w:b/>
                <w:bCs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是</w:t>
            </w:r>
          </w:p>
        </w:tc>
        <w:tc>
          <w:tcPr>
            <w:tcW w:w="731" w:type="pct"/>
            <w:vMerge w:val="continue"/>
            <w:vAlign w:val="center"/>
          </w:tcPr>
          <w:p w14:paraId="2461E05A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b/>
                <w:bCs/>
                <w:sz w:val="21"/>
                <w:szCs w:val="21"/>
              </w:rPr>
            </w:pPr>
          </w:p>
        </w:tc>
      </w:tr>
      <w:tr w14:paraId="6334D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78B52AB5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15</w:t>
            </w:r>
          </w:p>
        </w:tc>
        <w:tc>
          <w:tcPr>
            <w:tcW w:w="1919" w:type="pct"/>
            <w:vAlign w:val="center"/>
          </w:tcPr>
          <w:p w14:paraId="18A44CAC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qPCR仪</w:t>
            </w:r>
          </w:p>
        </w:tc>
        <w:tc>
          <w:tcPr>
            <w:tcW w:w="731" w:type="pct"/>
            <w:vAlign w:val="center"/>
          </w:tcPr>
          <w:p w14:paraId="14A4C4AB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047617FD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restart"/>
            <w:vAlign w:val="center"/>
          </w:tcPr>
          <w:p w14:paraId="3F905F87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b/>
                <w:bCs/>
                <w:sz w:val="21"/>
                <w:szCs w:val="21"/>
                <w:lang w:val="en-US" w:eastAsia="zh-CN"/>
              </w:rPr>
              <w:t>对应第三章 项目采购需求“一、采购清单”中的序号2“</w:t>
            </w:r>
            <w:r>
              <w:rPr>
                <w:rFonts w:hint="default"/>
                <w:b/>
                <w:bCs/>
                <w:sz w:val="21"/>
                <w:szCs w:val="21"/>
                <w:lang w:val="en-US" w:eastAsia="zh-CN"/>
              </w:rPr>
              <w:t>qPCR仪等</w:t>
            </w:r>
            <w:r>
              <w:rPr>
                <w:rFonts w:hint="eastAsia"/>
                <w:b/>
                <w:bCs/>
                <w:sz w:val="21"/>
                <w:szCs w:val="21"/>
                <w:lang w:val="en-US" w:eastAsia="zh-CN"/>
              </w:rPr>
              <w:t>”，此项合计报价不得超过最高限价。</w:t>
            </w:r>
          </w:p>
        </w:tc>
      </w:tr>
      <w:tr w14:paraId="349AC7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0F60A636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16</w:t>
            </w:r>
          </w:p>
        </w:tc>
        <w:tc>
          <w:tcPr>
            <w:tcW w:w="1919" w:type="pct"/>
            <w:vAlign w:val="center"/>
          </w:tcPr>
          <w:p w14:paraId="4B226C3A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普通PCR仪</w:t>
            </w:r>
          </w:p>
        </w:tc>
        <w:tc>
          <w:tcPr>
            <w:tcW w:w="731" w:type="pct"/>
            <w:vAlign w:val="center"/>
          </w:tcPr>
          <w:p w14:paraId="23BD9D6D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7E9E4986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22F9C939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09244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288DE72C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17</w:t>
            </w:r>
          </w:p>
        </w:tc>
        <w:tc>
          <w:tcPr>
            <w:tcW w:w="1919" w:type="pct"/>
            <w:vAlign w:val="center"/>
          </w:tcPr>
          <w:p w14:paraId="6FD88424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小容量台式离心机</w:t>
            </w:r>
          </w:p>
        </w:tc>
        <w:tc>
          <w:tcPr>
            <w:tcW w:w="731" w:type="pct"/>
            <w:vAlign w:val="center"/>
          </w:tcPr>
          <w:p w14:paraId="7724EDA3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61AE2899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2014726F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14B44E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3C40C2F9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18</w:t>
            </w:r>
          </w:p>
        </w:tc>
        <w:tc>
          <w:tcPr>
            <w:tcW w:w="1919" w:type="pct"/>
            <w:vAlign w:val="center"/>
          </w:tcPr>
          <w:p w14:paraId="7BE840D0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小容量冷冻台式离心机</w:t>
            </w:r>
          </w:p>
        </w:tc>
        <w:tc>
          <w:tcPr>
            <w:tcW w:w="731" w:type="pct"/>
            <w:vAlign w:val="center"/>
          </w:tcPr>
          <w:p w14:paraId="087B541F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31266224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50407032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7993C7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1CF36FFE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19</w:t>
            </w:r>
          </w:p>
        </w:tc>
        <w:tc>
          <w:tcPr>
            <w:tcW w:w="1919" w:type="pct"/>
            <w:vAlign w:val="center"/>
          </w:tcPr>
          <w:p w14:paraId="2F2124A2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大容量冷冻离心机</w:t>
            </w:r>
          </w:p>
        </w:tc>
        <w:tc>
          <w:tcPr>
            <w:tcW w:w="731" w:type="pct"/>
            <w:vAlign w:val="center"/>
          </w:tcPr>
          <w:p w14:paraId="63B16B68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1B909C7D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46107901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03CC52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1043455C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20</w:t>
            </w:r>
          </w:p>
        </w:tc>
        <w:tc>
          <w:tcPr>
            <w:tcW w:w="1919" w:type="pct"/>
            <w:vAlign w:val="center"/>
          </w:tcPr>
          <w:p w14:paraId="4B75D4FF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大容量常温离心机</w:t>
            </w:r>
          </w:p>
        </w:tc>
        <w:tc>
          <w:tcPr>
            <w:tcW w:w="731" w:type="pct"/>
            <w:vAlign w:val="center"/>
          </w:tcPr>
          <w:p w14:paraId="330684F0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0B121500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4F30903D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2308B8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0578538F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21</w:t>
            </w:r>
          </w:p>
        </w:tc>
        <w:tc>
          <w:tcPr>
            <w:tcW w:w="1919" w:type="pct"/>
            <w:vAlign w:val="center"/>
          </w:tcPr>
          <w:p w14:paraId="2760D2EF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pH计</w:t>
            </w:r>
          </w:p>
        </w:tc>
        <w:tc>
          <w:tcPr>
            <w:tcW w:w="731" w:type="pct"/>
            <w:vAlign w:val="center"/>
          </w:tcPr>
          <w:p w14:paraId="78BC7F36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42A53FDF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3CB7D675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4D5B02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2578F418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22</w:t>
            </w:r>
          </w:p>
        </w:tc>
        <w:tc>
          <w:tcPr>
            <w:tcW w:w="1919" w:type="pct"/>
            <w:vAlign w:val="center"/>
          </w:tcPr>
          <w:p w14:paraId="03E95136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电子天平（百分之一）</w:t>
            </w:r>
          </w:p>
        </w:tc>
        <w:tc>
          <w:tcPr>
            <w:tcW w:w="731" w:type="pct"/>
            <w:vAlign w:val="center"/>
          </w:tcPr>
          <w:p w14:paraId="4055ADC5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769B3CB1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7679D47B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6E4A2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477A42E2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23</w:t>
            </w:r>
          </w:p>
        </w:tc>
        <w:tc>
          <w:tcPr>
            <w:tcW w:w="1919" w:type="pct"/>
            <w:vAlign w:val="center"/>
          </w:tcPr>
          <w:p w14:paraId="303BB677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电子天平（千分之一）</w:t>
            </w:r>
          </w:p>
        </w:tc>
        <w:tc>
          <w:tcPr>
            <w:tcW w:w="731" w:type="pct"/>
            <w:vAlign w:val="center"/>
          </w:tcPr>
          <w:p w14:paraId="5A0678A6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27FD49E5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73B81B4E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27B521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60A81837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24</w:t>
            </w:r>
          </w:p>
        </w:tc>
        <w:tc>
          <w:tcPr>
            <w:tcW w:w="1919" w:type="pct"/>
            <w:vAlign w:val="center"/>
          </w:tcPr>
          <w:p w14:paraId="19219B18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掌上离心机</w:t>
            </w:r>
          </w:p>
        </w:tc>
        <w:tc>
          <w:tcPr>
            <w:tcW w:w="731" w:type="pct"/>
            <w:vAlign w:val="center"/>
          </w:tcPr>
          <w:p w14:paraId="57C7BAAF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07183C9A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7D1AEB14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3A1C5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7EEA81E1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25</w:t>
            </w:r>
          </w:p>
        </w:tc>
        <w:tc>
          <w:tcPr>
            <w:tcW w:w="1919" w:type="pct"/>
            <w:vAlign w:val="center"/>
          </w:tcPr>
          <w:p w14:paraId="49259DA2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金属浴</w:t>
            </w:r>
          </w:p>
        </w:tc>
        <w:tc>
          <w:tcPr>
            <w:tcW w:w="731" w:type="pct"/>
            <w:vAlign w:val="center"/>
          </w:tcPr>
          <w:p w14:paraId="084E99B1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6D9A60D5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4B7B9B47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008C2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13B9696B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26</w:t>
            </w:r>
          </w:p>
        </w:tc>
        <w:tc>
          <w:tcPr>
            <w:tcW w:w="1919" w:type="pct"/>
            <w:vAlign w:val="center"/>
          </w:tcPr>
          <w:p w14:paraId="70D9710B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涡旋仪</w:t>
            </w:r>
          </w:p>
        </w:tc>
        <w:tc>
          <w:tcPr>
            <w:tcW w:w="731" w:type="pct"/>
            <w:vAlign w:val="center"/>
          </w:tcPr>
          <w:p w14:paraId="2924C280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71624957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5C6A5E86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630BEA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4EB04718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27</w:t>
            </w:r>
          </w:p>
        </w:tc>
        <w:tc>
          <w:tcPr>
            <w:tcW w:w="1919" w:type="pct"/>
            <w:vAlign w:val="center"/>
          </w:tcPr>
          <w:p w14:paraId="12AA0376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-40度低温冰柜</w:t>
            </w:r>
          </w:p>
        </w:tc>
        <w:tc>
          <w:tcPr>
            <w:tcW w:w="731" w:type="pct"/>
            <w:vAlign w:val="center"/>
          </w:tcPr>
          <w:p w14:paraId="42EB942E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6566B5E5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784419D1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1EE53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64AA514F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28</w:t>
            </w:r>
          </w:p>
        </w:tc>
        <w:tc>
          <w:tcPr>
            <w:tcW w:w="1919" w:type="pct"/>
            <w:vAlign w:val="center"/>
          </w:tcPr>
          <w:p w14:paraId="207066E5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普通冰箱</w:t>
            </w:r>
          </w:p>
        </w:tc>
        <w:tc>
          <w:tcPr>
            <w:tcW w:w="731" w:type="pct"/>
            <w:vAlign w:val="center"/>
          </w:tcPr>
          <w:p w14:paraId="1EBE00A5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50523850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6EA454E2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2EEF16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0E070E41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29</w:t>
            </w:r>
          </w:p>
        </w:tc>
        <w:tc>
          <w:tcPr>
            <w:tcW w:w="1919" w:type="pct"/>
            <w:vAlign w:val="center"/>
          </w:tcPr>
          <w:p w14:paraId="331E6280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双开门冷藏柜</w:t>
            </w:r>
          </w:p>
        </w:tc>
        <w:tc>
          <w:tcPr>
            <w:tcW w:w="731" w:type="pct"/>
            <w:vAlign w:val="center"/>
          </w:tcPr>
          <w:p w14:paraId="625DC159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2246BE72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78440AED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2858CF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0BA43131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30</w:t>
            </w:r>
          </w:p>
        </w:tc>
        <w:tc>
          <w:tcPr>
            <w:tcW w:w="1919" w:type="pct"/>
            <w:vAlign w:val="center"/>
          </w:tcPr>
          <w:p w14:paraId="606D7FD9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倒置荧光显微镜</w:t>
            </w:r>
          </w:p>
        </w:tc>
        <w:tc>
          <w:tcPr>
            <w:tcW w:w="731" w:type="pct"/>
            <w:vAlign w:val="center"/>
          </w:tcPr>
          <w:p w14:paraId="3769082C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26A620CF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558D1B25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1DD881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14AB6768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31</w:t>
            </w:r>
          </w:p>
        </w:tc>
        <w:tc>
          <w:tcPr>
            <w:tcW w:w="1919" w:type="pct"/>
            <w:vAlign w:val="center"/>
          </w:tcPr>
          <w:p w14:paraId="58245F7C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倒置显微镜</w:t>
            </w:r>
          </w:p>
        </w:tc>
        <w:tc>
          <w:tcPr>
            <w:tcW w:w="731" w:type="pct"/>
            <w:vAlign w:val="center"/>
          </w:tcPr>
          <w:p w14:paraId="0C085784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31002D60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2431BD56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4E16C7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191A6E0E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32</w:t>
            </w:r>
          </w:p>
        </w:tc>
        <w:tc>
          <w:tcPr>
            <w:tcW w:w="1919" w:type="pct"/>
            <w:vAlign w:val="center"/>
          </w:tcPr>
          <w:p w14:paraId="66B28664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电热培养箱</w:t>
            </w:r>
          </w:p>
        </w:tc>
        <w:tc>
          <w:tcPr>
            <w:tcW w:w="731" w:type="pct"/>
            <w:vAlign w:val="center"/>
          </w:tcPr>
          <w:p w14:paraId="3E638F1E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07137976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5C375A1F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0275E3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6BBB77AE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33</w:t>
            </w:r>
          </w:p>
        </w:tc>
        <w:tc>
          <w:tcPr>
            <w:tcW w:w="1919" w:type="pct"/>
            <w:vAlign w:val="center"/>
          </w:tcPr>
          <w:p w14:paraId="1E80F950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烘箱</w:t>
            </w:r>
          </w:p>
        </w:tc>
        <w:tc>
          <w:tcPr>
            <w:tcW w:w="731" w:type="pct"/>
            <w:vAlign w:val="center"/>
          </w:tcPr>
          <w:p w14:paraId="6CB0C040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211F0A0D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5E5ACDF1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796E7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51399037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34</w:t>
            </w:r>
          </w:p>
        </w:tc>
        <w:tc>
          <w:tcPr>
            <w:tcW w:w="1919" w:type="pct"/>
            <w:vAlign w:val="center"/>
          </w:tcPr>
          <w:p w14:paraId="1050E1FD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凝胶成像系统</w:t>
            </w:r>
          </w:p>
        </w:tc>
        <w:tc>
          <w:tcPr>
            <w:tcW w:w="731" w:type="pct"/>
            <w:vAlign w:val="center"/>
          </w:tcPr>
          <w:p w14:paraId="5DB1F272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734BCD23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6BF42344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2C9961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0F52A36F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35</w:t>
            </w:r>
          </w:p>
        </w:tc>
        <w:tc>
          <w:tcPr>
            <w:tcW w:w="1919" w:type="pct"/>
            <w:vAlign w:val="center"/>
          </w:tcPr>
          <w:p w14:paraId="4A99642D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超净工作台</w:t>
            </w:r>
          </w:p>
        </w:tc>
        <w:tc>
          <w:tcPr>
            <w:tcW w:w="731" w:type="pct"/>
            <w:vAlign w:val="center"/>
          </w:tcPr>
          <w:p w14:paraId="4EFDFEA4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48CB9FB6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3572749D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6243E0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6826F560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36</w:t>
            </w:r>
          </w:p>
        </w:tc>
        <w:tc>
          <w:tcPr>
            <w:tcW w:w="1919" w:type="pct"/>
            <w:vAlign w:val="center"/>
          </w:tcPr>
          <w:p w14:paraId="7B0DBE2E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普通摇床</w:t>
            </w:r>
          </w:p>
        </w:tc>
        <w:tc>
          <w:tcPr>
            <w:tcW w:w="731" w:type="pct"/>
            <w:vAlign w:val="center"/>
          </w:tcPr>
          <w:p w14:paraId="1D853084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60CD710C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323EBA77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7FE066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0E9B3FBF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37</w:t>
            </w:r>
          </w:p>
        </w:tc>
        <w:tc>
          <w:tcPr>
            <w:tcW w:w="1919" w:type="pct"/>
            <w:vAlign w:val="center"/>
          </w:tcPr>
          <w:p w14:paraId="768B90E2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低温摇床</w:t>
            </w:r>
          </w:p>
        </w:tc>
        <w:tc>
          <w:tcPr>
            <w:tcW w:w="731" w:type="pct"/>
            <w:vAlign w:val="center"/>
          </w:tcPr>
          <w:p w14:paraId="373246FD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6BDF0303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70B707E5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63923C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4A923E22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38</w:t>
            </w:r>
          </w:p>
        </w:tc>
        <w:tc>
          <w:tcPr>
            <w:tcW w:w="1919" w:type="pct"/>
            <w:vAlign w:val="center"/>
          </w:tcPr>
          <w:p w14:paraId="2045795E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微量移液器（多通道）</w:t>
            </w:r>
          </w:p>
        </w:tc>
        <w:tc>
          <w:tcPr>
            <w:tcW w:w="731" w:type="pct"/>
            <w:vAlign w:val="center"/>
          </w:tcPr>
          <w:p w14:paraId="0445747F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5213560B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7550B614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36A8C6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216CB129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39</w:t>
            </w:r>
          </w:p>
        </w:tc>
        <w:tc>
          <w:tcPr>
            <w:tcW w:w="1919" w:type="pct"/>
            <w:vAlign w:val="center"/>
          </w:tcPr>
          <w:p w14:paraId="28D4B984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微量移液器（单通道）</w:t>
            </w:r>
          </w:p>
        </w:tc>
        <w:tc>
          <w:tcPr>
            <w:tcW w:w="731" w:type="pct"/>
            <w:vAlign w:val="center"/>
          </w:tcPr>
          <w:p w14:paraId="65C7814B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2BB9F641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68432E09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72BE7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3388FA01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40</w:t>
            </w:r>
          </w:p>
        </w:tc>
        <w:tc>
          <w:tcPr>
            <w:tcW w:w="1919" w:type="pct"/>
            <w:vAlign w:val="center"/>
          </w:tcPr>
          <w:p w14:paraId="06E17319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脱色摇床</w:t>
            </w:r>
          </w:p>
        </w:tc>
        <w:tc>
          <w:tcPr>
            <w:tcW w:w="731" w:type="pct"/>
            <w:vAlign w:val="center"/>
          </w:tcPr>
          <w:p w14:paraId="648188A6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7DBE860C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1BAAAA34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173A39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6AF1D0D2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41</w:t>
            </w:r>
          </w:p>
        </w:tc>
        <w:tc>
          <w:tcPr>
            <w:tcW w:w="1919" w:type="pct"/>
            <w:vAlign w:val="center"/>
          </w:tcPr>
          <w:p w14:paraId="379987A9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蓝光切胶仪</w:t>
            </w:r>
          </w:p>
        </w:tc>
        <w:tc>
          <w:tcPr>
            <w:tcW w:w="731" w:type="pct"/>
            <w:vAlign w:val="center"/>
          </w:tcPr>
          <w:p w14:paraId="2A70AA28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2FC37346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3495F05F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62FEE7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553A36E0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42</w:t>
            </w:r>
          </w:p>
        </w:tc>
        <w:tc>
          <w:tcPr>
            <w:tcW w:w="1919" w:type="pct"/>
            <w:vAlign w:val="center"/>
          </w:tcPr>
          <w:p w14:paraId="467B313C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DNA电泳仪系统</w:t>
            </w:r>
          </w:p>
        </w:tc>
        <w:tc>
          <w:tcPr>
            <w:tcW w:w="731" w:type="pct"/>
            <w:vAlign w:val="center"/>
          </w:tcPr>
          <w:p w14:paraId="7F1116F3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5AB72407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12E4A7A0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23D59F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29784BF9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43</w:t>
            </w:r>
          </w:p>
        </w:tc>
        <w:tc>
          <w:tcPr>
            <w:tcW w:w="1919" w:type="pct"/>
            <w:vAlign w:val="center"/>
          </w:tcPr>
          <w:p w14:paraId="55C8F277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DNA电泳槽</w:t>
            </w:r>
          </w:p>
        </w:tc>
        <w:tc>
          <w:tcPr>
            <w:tcW w:w="731" w:type="pct"/>
            <w:vAlign w:val="center"/>
          </w:tcPr>
          <w:p w14:paraId="660231AB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18E80543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7C3351F1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70C582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48A8D20F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44</w:t>
            </w:r>
          </w:p>
        </w:tc>
        <w:tc>
          <w:tcPr>
            <w:tcW w:w="1919" w:type="pct"/>
            <w:vAlign w:val="center"/>
          </w:tcPr>
          <w:p w14:paraId="613F8926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蛋白电泳</w:t>
            </w:r>
          </w:p>
        </w:tc>
        <w:tc>
          <w:tcPr>
            <w:tcW w:w="731" w:type="pct"/>
            <w:vAlign w:val="center"/>
          </w:tcPr>
          <w:p w14:paraId="00B082E7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7F62E570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5D758835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469F77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00D52367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45</w:t>
            </w:r>
          </w:p>
        </w:tc>
        <w:tc>
          <w:tcPr>
            <w:tcW w:w="1919" w:type="pct"/>
            <w:vAlign w:val="center"/>
          </w:tcPr>
          <w:p w14:paraId="23F1BD90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蛋白电泳槽</w:t>
            </w:r>
          </w:p>
        </w:tc>
        <w:tc>
          <w:tcPr>
            <w:tcW w:w="731" w:type="pct"/>
            <w:vAlign w:val="center"/>
          </w:tcPr>
          <w:p w14:paraId="50DB0069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7377CF51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4A5752E2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5FD601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03FEC674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46</w:t>
            </w:r>
          </w:p>
        </w:tc>
        <w:tc>
          <w:tcPr>
            <w:tcW w:w="1919" w:type="pct"/>
            <w:vAlign w:val="center"/>
          </w:tcPr>
          <w:p w14:paraId="57E34F0E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转膜电泳槽</w:t>
            </w:r>
          </w:p>
        </w:tc>
        <w:tc>
          <w:tcPr>
            <w:tcW w:w="731" w:type="pct"/>
            <w:vAlign w:val="center"/>
          </w:tcPr>
          <w:p w14:paraId="53756BE5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2FBF362F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4D81119E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0A62F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3A5B3AFF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47</w:t>
            </w:r>
          </w:p>
        </w:tc>
        <w:tc>
          <w:tcPr>
            <w:tcW w:w="1919" w:type="pct"/>
            <w:vAlign w:val="center"/>
          </w:tcPr>
          <w:p w14:paraId="51BE2196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酶标仪</w:t>
            </w:r>
          </w:p>
        </w:tc>
        <w:tc>
          <w:tcPr>
            <w:tcW w:w="731" w:type="pct"/>
            <w:vAlign w:val="center"/>
          </w:tcPr>
          <w:p w14:paraId="28EA2B38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1B1D7ED3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4F487DD6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0E5EE4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41D241BB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48</w:t>
            </w:r>
          </w:p>
        </w:tc>
        <w:tc>
          <w:tcPr>
            <w:tcW w:w="1919" w:type="pct"/>
            <w:vAlign w:val="center"/>
          </w:tcPr>
          <w:p w14:paraId="07CF359D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超微量紫外分光光度计</w:t>
            </w:r>
          </w:p>
        </w:tc>
        <w:tc>
          <w:tcPr>
            <w:tcW w:w="731" w:type="pct"/>
            <w:vAlign w:val="center"/>
          </w:tcPr>
          <w:p w14:paraId="0201B639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19328944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0EB793BE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316005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2386DB7B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49</w:t>
            </w:r>
          </w:p>
        </w:tc>
        <w:tc>
          <w:tcPr>
            <w:tcW w:w="1919" w:type="pct"/>
            <w:vAlign w:val="center"/>
          </w:tcPr>
          <w:p w14:paraId="25C73283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水浴锅</w:t>
            </w:r>
          </w:p>
        </w:tc>
        <w:tc>
          <w:tcPr>
            <w:tcW w:w="731" w:type="pct"/>
            <w:vAlign w:val="center"/>
          </w:tcPr>
          <w:p w14:paraId="5F33C09C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12AE3595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774105F3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18C346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46F0672E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50</w:t>
            </w:r>
          </w:p>
        </w:tc>
        <w:tc>
          <w:tcPr>
            <w:tcW w:w="1919" w:type="pct"/>
            <w:vAlign w:val="center"/>
          </w:tcPr>
          <w:p w14:paraId="1CBC2538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制冰机</w:t>
            </w:r>
          </w:p>
        </w:tc>
        <w:tc>
          <w:tcPr>
            <w:tcW w:w="731" w:type="pct"/>
            <w:vAlign w:val="center"/>
          </w:tcPr>
          <w:p w14:paraId="168EB366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7E58B415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378D0DE3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5F5DA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7578E027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51</w:t>
            </w:r>
          </w:p>
        </w:tc>
        <w:tc>
          <w:tcPr>
            <w:tcW w:w="1919" w:type="pct"/>
            <w:vAlign w:val="center"/>
          </w:tcPr>
          <w:p w14:paraId="6129C71C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纯水仪</w:t>
            </w:r>
          </w:p>
        </w:tc>
        <w:tc>
          <w:tcPr>
            <w:tcW w:w="731" w:type="pct"/>
            <w:vAlign w:val="center"/>
          </w:tcPr>
          <w:p w14:paraId="68BF7971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3ACD89E9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5C3F9FB4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4BDDBD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72CEB1BD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52</w:t>
            </w:r>
          </w:p>
        </w:tc>
        <w:tc>
          <w:tcPr>
            <w:tcW w:w="1919" w:type="pct"/>
            <w:vAlign w:val="center"/>
          </w:tcPr>
          <w:p w14:paraId="2F6E353D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磁力搅拌器</w:t>
            </w:r>
          </w:p>
        </w:tc>
        <w:tc>
          <w:tcPr>
            <w:tcW w:w="731" w:type="pct"/>
            <w:vAlign w:val="center"/>
          </w:tcPr>
          <w:p w14:paraId="0AE75C0E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1A411CE9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7211A3BD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70C22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0BA0A3A8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53</w:t>
            </w:r>
          </w:p>
        </w:tc>
        <w:tc>
          <w:tcPr>
            <w:tcW w:w="1919" w:type="pct"/>
            <w:vAlign w:val="center"/>
          </w:tcPr>
          <w:p w14:paraId="0A0F1FA0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蠕动泵</w:t>
            </w:r>
          </w:p>
        </w:tc>
        <w:tc>
          <w:tcPr>
            <w:tcW w:w="731" w:type="pct"/>
            <w:vAlign w:val="center"/>
          </w:tcPr>
          <w:p w14:paraId="0396F9FE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0C3BDE8E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368AD71A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408C91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32B633B3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54</w:t>
            </w:r>
          </w:p>
        </w:tc>
        <w:tc>
          <w:tcPr>
            <w:tcW w:w="1919" w:type="pct"/>
            <w:vAlign w:val="center"/>
          </w:tcPr>
          <w:p w14:paraId="2781CFB4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紫外检测仪</w:t>
            </w:r>
          </w:p>
        </w:tc>
        <w:tc>
          <w:tcPr>
            <w:tcW w:w="731" w:type="pct"/>
            <w:vAlign w:val="center"/>
          </w:tcPr>
          <w:p w14:paraId="07906916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23ECA13C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55A842E7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32D833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2084B449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55</w:t>
            </w:r>
          </w:p>
        </w:tc>
        <w:tc>
          <w:tcPr>
            <w:tcW w:w="1919" w:type="pct"/>
            <w:vAlign w:val="center"/>
          </w:tcPr>
          <w:p w14:paraId="4BDF7A5F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真空泵</w:t>
            </w:r>
          </w:p>
        </w:tc>
        <w:tc>
          <w:tcPr>
            <w:tcW w:w="731" w:type="pct"/>
            <w:vAlign w:val="center"/>
          </w:tcPr>
          <w:p w14:paraId="264CD7CD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7619EA17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323B6FDF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48A104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596626C1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56</w:t>
            </w:r>
          </w:p>
        </w:tc>
        <w:tc>
          <w:tcPr>
            <w:tcW w:w="1919" w:type="pct"/>
            <w:vAlign w:val="center"/>
          </w:tcPr>
          <w:p w14:paraId="5A0691F5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超声波破菌仪</w:t>
            </w:r>
          </w:p>
        </w:tc>
        <w:tc>
          <w:tcPr>
            <w:tcW w:w="731" w:type="pct"/>
            <w:vAlign w:val="center"/>
          </w:tcPr>
          <w:p w14:paraId="3DEED245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24328EBB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65D7B83B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22781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097C0AD9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57</w:t>
            </w:r>
          </w:p>
        </w:tc>
        <w:tc>
          <w:tcPr>
            <w:tcW w:w="1919" w:type="pct"/>
            <w:vAlign w:val="center"/>
          </w:tcPr>
          <w:p w14:paraId="45DE5B71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超声波清洗机</w:t>
            </w:r>
          </w:p>
        </w:tc>
        <w:tc>
          <w:tcPr>
            <w:tcW w:w="731" w:type="pct"/>
            <w:vAlign w:val="center"/>
          </w:tcPr>
          <w:p w14:paraId="331AB63A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63D04C07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365F3759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0A78B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2E23D605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58</w:t>
            </w:r>
          </w:p>
        </w:tc>
        <w:tc>
          <w:tcPr>
            <w:tcW w:w="1919" w:type="pct"/>
            <w:vAlign w:val="center"/>
          </w:tcPr>
          <w:p w14:paraId="01FAA663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台式电脑</w:t>
            </w:r>
          </w:p>
        </w:tc>
        <w:tc>
          <w:tcPr>
            <w:tcW w:w="731" w:type="pct"/>
            <w:vAlign w:val="center"/>
          </w:tcPr>
          <w:p w14:paraId="6A2C4D74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5C1FE518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2DF75BA2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479752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609FCD0D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59</w:t>
            </w:r>
          </w:p>
        </w:tc>
        <w:tc>
          <w:tcPr>
            <w:tcW w:w="1919" w:type="pct"/>
            <w:vAlign w:val="center"/>
          </w:tcPr>
          <w:p w14:paraId="069ECBB2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打印机</w:t>
            </w:r>
          </w:p>
        </w:tc>
        <w:tc>
          <w:tcPr>
            <w:tcW w:w="731" w:type="pct"/>
            <w:vAlign w:val="center"/>
          </w:tcPr>
          <w:p w14:paraId="5C6FD460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5F5FAE9E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62D18BED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  <w:tr w14:paraId="22BA05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86" w:type="pct"/>
            <w:vAlign w:val="center"/>
          </w:tcPr>
          <w:p w14:paraId="045724CE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60</w:t>
            </w:r>
          </w:p>
        </w:tc>
        <w:tc>
          <w:tcPr>
            <w:tcW w:w="1919" w:type="pct"/>
            <w:vAlign w:val="center"/>
          </w:tcPr>
          <w:p w14:paraId="18752A39">
            <w:pPr>
              <w:widowControl/>
              <w:wordWrap w:val="0"/>
              <w:spacing w:line="400" w:lineRule="exact"/>
              <w:jc w:val="center"/>
              <w:textAlignment w:val="bottom"/>
              <w:rPr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  <w:lang w:bidi="ar"/>
              </w:rPr>
              <w:t>微波炉</w:t>
            </w:r>
          </w:p>
        </w:tc>
        <w:tc>
          <w:tcPr>
            <w:tcW w:w="731" w:type="pct"/>
            <w:vAlign w:val="center"/>
          </w:tcPr>
          <w:p w14:paraId="398764F4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Align w:val="center"/>
          </w:tcPr>
          <w:p w14:paraId="69EDBF68">
            <w:pPr>
              <w:widowControl/>
              <w:wordWrap w:val="0"/>
              <w:spacing w:line="400" w:lineRule="exact"/>
              <w:jc w:val="center"/>
              <w:textAlignment w:val="bottom"/>
              <w:rPr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sz w:val="21"/>
                <w:szCs w:val="21"/>
              </w:rPr>
              <w:t>否</w:t>
            </w:r>
          </w:p>
        </w:tc>
        <w:tc>
          <w:tcPr>
            <w:tcW w:w="731" w:type="pct"/>
            <w:vMerge w:val="continue"/>
            <w:vAlign w:val="center"/>
          </w:tcPr>
          <w:p w14:paraId="7231DC46">
            <w:pPr>
              <w:widowControl/>
              <w:wordWrap w:val="0"/>
              <w:spacing w:line="400" w:lineRule="exact"/>
              <w:jc w:val="center"/>
              <w:textAlignment w:val="bottom"/>
              <w:rPr>
                <w:rFonts w:hint="eastAsia"/>
                <w:sz w:val="21"/>
                <w:szCs w:val="21"/>
              </w:rPr>
            </w:pPr>
          </w:p>
        </w:tc>
      </w:tr>
    </w:tbl>
    <w:p w14:paraId="62977EE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M2YWRlODU3MzFiZWUzNjAwMmFlZjhlYmE3YjgyZjgifQ=="/>
  </w:docVars>
  <w:rsids>
    <w:rsidRoot w:val="09871FCD"/>
    <w:rsid w:val="098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2024-09-27T04:36:00Z</dcterms:created>
  <dc:creator>xqc</dc:creator>
  <cp:lastModifiedBy>xqc</cp:lastModifiedBy>
  <dcterms:modified xsi:type="dcterms:W3CDTF">2024-09-27T04:37:02Z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3AAA163BA545475790109CFFE8582C19_11</vt:lpwstr>
  </property>
</Properties>
</file>